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561" w:rsidRDefault="009F6561" w:rsidP="009F6561">
      <w:pPr>
        <w:shd w:val="clear" w:color="auto" w:fill="F7F7F7"/>
        <w:spacing w:before="240" w:after="240" w:line="240" w:lineRule="auto"/>
        <w:ind w:left="10620"/>
        <w:rPr>
          <w:rFonts w:ascii="Arial" w:eastAsia="Times New Roman" w:hAnsi="Arial" w:cs="Arial"/>
          <w:color w:val="2E2E2E"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2E2E2E"/>
          <w:sz w:val="30"/>
          <w:szCs w:val="30"/>
          <w:lang w:eastAsia="ru-RU"/>
        </w:rPr>
        <w:t>П</w:t>
      </w:r>
      <w:r w:rsidRPr="009F6561">
        <w:rPr>
          <w:rFonts w:ascii="Arial" w:eastAsia="Times New Roman" w:hAnsi="Arial" w:cs="Arial"/>
          <w:b/>
          <w:bCs/>
          <w:i/>
          <w:iCs/>
          <w:color w:val="2E2E2E"/>
          <w:sz w:val="30"/>
          <w:szCs w:val="30"/>
          <w:lang w:eastAsia="ru-RU"/>
        </w:rPr>
        <w:t>риложение 1</w:t>
      </w:r>
      <w:r w:rsidRPr="009F6561">
        <w:rPr>
          <w:rFonts w:ascii="Arial" w:eastAsia="Times New Roman" w:hAnsi="Arial" w:cs="Arial"/>
          <w:color w:val="2E2E2E"/>
          <w:sz w:val="30"/>
          <w:szCs w:val="30"/>
          <w:lang w:eastAsia="ru-RU"/>
        </w:rPr>
        <w:t> </w:t>
      </w:r>
    </w:p>
    <w:p w:rsidR="009F6561" w:rsidRPr="009F6561" w:rsidRDefault="009F6561" w:rsidP="009F6561">
      <w:pPr>
        <w:shd w:val="clear" w:color="auto" w:fill="F7F7F7"/>
        <w:spacing w:before="240" w:after="240" w:line="240" w:lineRule="auto"/>
        <w:ind w:left="10620"/>
        <w:rPr>
          <w:rFonts w:ascii="Arial" w:eastAsia="Times New Roman" w:hAnsi="Arial" w:cs="Arial"/>
          <w:color w:val="2E2E2E"/>
          <w:sz w:val="30"/>
          <w:szCs w:val="30"/>
          <w:lang w:eastAsia="ru-RU"/>
        </w:rPr>
      </w:pPr>
      <w:r w:rsidRPr="009F6561">
        <w:rPr>
          <w:rFonts w:ascii="Arial" w:eastAsia="Times New Roman" w:hAnsi="Arial" w:cs="Arial"/>
          <w:color w:val="2E2E2E"/>
          <w:sz w:val="30"/>
          <w:szCs w:val="30"/>
          <w:lang w:eastAsia="ru-RU"/>
        </w:rPr>
        <w:t>к положению об организации питания воспитанников в ДОУ</w:t>
      </w:r>
    </w:p>
    <w:p w:rsidR="009F6561" w:rsidRPr="009F6561" w:rsidRDefault="009F6561" w:rsidP="009F6561">
      <w:pPr>
        <w:shd w:val="clear" w:color="auto" w:fill="F7F7F7"/>
        <w:spacing w:before="480" w:after="144" w:line="336" w:lineRule="atLeast"/>
        <w:outlineLvl w:val="2"/>
        <w:rPr>
          <w:rFonts w:ascii="Arial" w:eastAsia="Times New Roman" w:hAnsi="Arial" w:cs="Arial"/>
          <w:b/>
          <w:bCs/>
          <w:color w:val="2E2E2E"/>
          <w:sz w:val="30"/>
          <w:szCs w:val="30"/>
          <w:lang w:eastAsia="ru-RU"/>
        </w:rPr>
      </w:pPr>
      <w:r w:rsidRPr="009F6561">
        <w:rPr>
          <w:rFonts w:ascii="Arial" w:eastAsia="Times New Roman" w:hAnsi="Arial" w:cs="Arial"/>
          <w:b/>
          <w:bCs/>
          <w:color w:val="2E2E2E"/>
          <w:sz w:val="30"/>
          <w:szCs w:val="30"/>
          <w:lang w:eastAsia="ru-RU"/>
        </w:rPr>
        <w:t>Журнал бракеража скоропортящейся пищевой продукции, поступающей на пищеблок</w:t>
      </w:r>
    </w:p>
    <w:p w:rsidR="009F6561" w:rsidRPr="009F6561" w:rsidRDefault="009F6561" w:rsidP="009F6561">
      <w:pPr>
        <w:shd w:val="clear" w:color="auto" w:fill="F7F7F7"/>
        <w:spacing w:before="240" w:after="240" w:line="240" w:lineRule="auto"/>
        <w:rPr>
          <w:rFonts w:ascii="Arial" w:eastAsia="Times New Roman" w:hAnsi="Arial" w:cs="Arial"/>
          <w:color w:val="2E2E2E"/>
          <w:sz w:val="30"/>
          <w:szCs w:val="30"/>
          <w:lang w:eastAsia="ru-RU"/>
        </w:rPr>
      </w:pPr>
      <w:r>
        <w:rPr>
          <w:rFonts w:ascii="Arial" w:eastAsia="Times New Roman" w:hAnsi="Arial" w:cs="Arial"/>
          <w:noProof/>
          <w:color w:val="2E2E2E"/>
          <w:sz w:val="30"/>
          <w:szCs w:val="30"/>
          <w:lang w:eastAsia="ru-RU"/>
        </w:rPr>
        <w:drawing>
          <wp:inline distT="0" distB="0" distL="0" distR="0" wp14:anchorId="1D529059" wp14:editId="03787084">
            <wp:extent cx="7139940" cy="2667000"/>
            <wp:effectExtent l="0" t="0" r="3810" b="0"/>
            <wp:docPr id="1" name="Рисунок 1" descr="прило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о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994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8B3" w:rsidRDefault="008D58B3"/>
    <w:p w:rsidR="006B40AE" w:rsidRDefault="006B40AE" w:rsidP="009F6561">
      <w:pPr>
        <w:shd w:val="clear" w:color="auto" w:fill="F7F7F7"/>
        <w:spacing w:before="240" w:after="240" w:line="240" w:lineRule="auto"/>
        <w:ind w:left="10620" w:firstLine="708"/>
        <w:rPr>
          <w:rFonts w:ascii="Arial" w:eastAsia="Times New Roman" w:hAnsi="Arial" w:cs="Arial"/>
          <w:b/>
          <w:bCs/>
          <w:i/>
          <w:iCs/>
          <w:color w:val="2E2E2E"/>
          <w:sz w:val="30"/>
          <w:szCs w:val="30"/>
          <w:lang w:eastAsia="ru-RU"/>
        </w:rPr>
      </w:pPr>
    </w:p>
    <w:p w:rsidR="006B40AE" w:rsidRDefault="006B40AE" w:rsidP="009F6561">
      <w:pPr>
        <w:shd w:val="clear" w:color="auto" w:fill="F7F7F7"/>
        <w:spacing w:before="240" w:after="240" w:line="240" w:lineRule="auto"/>
        <w:ind w:left="10620" w:firstLine="708"/>
        <w:rPr>
          <w:rFonts w:ascii="Arial" w:eastAsia="Times New Roman" w:hAnsi="Arial" w:cs="Arial"/>
          <w:b/>
          <w:bCs/>
          <w:i/>
          <w:iCs/>
          <w:color w:val="2E2E2E"/>
          <w:sz w:val="30"/>
          <w:szCs w:val="30"/>
          <w:lang w:eastAsia="ru-RU"/>
        </w:rPr>
      </w:pPr>
    </w:p>
    <w:p w:rsidR="006B40AE" w:rsidRDefault="006B40AE" w:rsidP="009F6561">
      <w:pPr>
        <w:shd w:val="clear" w:color="auto" w:fill="F7F7F7"/>
        <w:spacing w:before="240" w:after="240" w:line="240" w:lineRule="auto"/>
        <w:ind w:left="10620" w:firstLine="708"/>
        <w:rPr>
          <w:rFonts w:ascii="Arial" w:eastAsia="Times New Roman" w:hAnsi="Arial" w:cs="Arial"/>
          <w:b/>
          <w:bCs/>
          <w:i/>
          <w:iCs/>
          <w:color w:val="2E2E2E"/>
          <w:sz w:val="30"/>
          <w:szCs w:val="30"/>
          <w:lang w:eastAsia="ru-RU"/>
        </w:rPr>
      </w:pPr>
    </w:p>
    <w:p w:rsidR="006B40AE" w:rsidRDefault="006B40AE" w:rsidP="009F6561">
      <w:pPr>
        <w:shd w:val="clear" w:color="auto" w:fill="F7F7F7"/>
        <w:spacing w:before="240" w:after="240" w:line="240" w:lineRule="auto"/>
        <w:ind w:left="10620" w:firstLine="708"/>
        <w:rPr>
          <w:rFonts w:ascii="Arial" w:eastAsia="Times New Roman" w:hAnsi="Arial" w:cs="Arial"/>
          <w:b/>
          <w:bCs/>
          <w:i/>
          <w:iCs/>
          <w:color w:val="2E2E2E"/>
          <w:sz w:val="30"/>
          <w:szCs w:val="30"/>
          <w:lang w:eastAsia="ru-RU"/>
        </w:rPr>
      </w:pPr>
    </w:p>
    <w:p w:rsidR="009F6561" w:rsidRDefault="009F6561" w:rsidP="009F6561">
      <w:pPr>
        <w:shd w:val="clear" w:color="auto" w:fill="F7F7F7"/>
        <w:spacing w:before="240" w:after="240" w:line="240" w:lineRule="auto"/>
        <w:ind w:left="10620" w:firstLine="708"/>
        <w:rPr>
          <w:rFonts w:ascii="Arial" w:eastAsia="Times New Roman" w:hAnsi="Arial" w:cs="Arial"/>
          <w:color w:val="2E2E2E"/>
          <w:sz w:val="30"/>
          <w:szCs w:val="30"/>
          <w:lang w:eastAsia="ru-RU"/>
        </w:rPr>
      </w:pPr>
      <w:r w:rsidRPr="009F6561">
        <w:rPr>
          <w:rFonts w:ascii="Arial" w:eastAsia="Times New Roman" w:hAnsi="Arial" w:cs="Arial"/>
          <w:b/>
          <w:bCs/>
          <w:i/>
          <w:iCs/>
          <w:color w:val="2E2E2E"/>
          <w:sz w:val="30"/>
          <w:szCs w:val="30"/>
          <w:lang w:eastAsia="ru-RU"/>
        </w:rPr>
        <w:lastRenderedPageBreak/>
        <w:t>Приложение 2</w:t>
      </w:r>
      <w:r w:rsidRPr="009F6561">
        <w:rPr>
          <w:rFonts w:ascii="Arial" w:eastAsia="Times New Roman" w:hAnsi="Arial" w:cs="Arial"/>
          <w:color w:val="2E2E2E"/>
          <w:sz w:val="30"/>
          <w:szCs w:val="30"/>
          <w:lang w:eastAsia="ru-RU"/>
        </w:rPr>
        <w:t> </w:t>
      </w:r>
    </w:p>
    <w:p w:rsidR="009F6561" w:rsidRPr="009F6561" w:rsidRDefault="009F6561" w:rsidP="009F6561">
      <w:pPr>
        <w:shd w:val="clear" w:color="auto" w:fill="F7F7F7"/>
        <w:spacing w:before="240" w:after="240" w:line="240" w:lineRule="auto"/>
        <w:ind w:left="11328"/>
        <w:rPr>
          <w:rFonts w:ascii="Arial" w:eastAsia="Times New Roman" w:hAnsi="Arial" w:cs="Arial"/>
          <w:color w:val="2E2E2E"/>
          <w:sz w:val="30"/>
          <w:szCs w:val="30"/>
          <w:lang w:eastAsia="ru-RU"/>
        </w:rPr>
      </w:pPr>
      <w:r w:rsidRPr="009F6561">
        <w:rPr>
          <w:rFonts w:ascii="Arial" w:eastAsia="Times New Roman" w:hAnsi="Arial" w:cs="Arial"/>
          <w:color w:val="2E2E2E"/>
          <w:sz w:val="30"/>
          <w:szCs w:val="30"/>
          <w:lang w:eastAsia="ru-RU"/>
        </w:rPr>
        <w:t>к положению об организации питания воспитанников в ДОУ</w:t>
      </w:r>
    </w:p>
    <w:p w:rsidR="009F6561" w:rsidRPr="009F6561" w:rsidRDefault="009F6561" w:rsidP="009F6561">
      <w:pPr>
        <w:shd w:val="clear" w:color="auto" w:fill="F7F7F7"/>
        <w:spacing w:before="480" w:after="144" w:line="336" w:lineRule="atLeast"/>
        <w:outlineLvl w:val="2"/>
        <w:rPr>
          <w:rFonts w:ascii="Arial" w:eastAsia="Times New Roman" w:hAnsi="Arial" w:cs="Arial"/>
          <w:b/>
          <w:bCs/>
          <w:color w:val="2E2E2E"/>
          <w:sz w:val="30"/>
          <w:szCs w:val="30"/>
          <w:lang w:eastAsia="ru-RU"/>
        </w:rPr>
      </w:pPr>
      <w:r w:rsidRPr="009F6561">
        <w:rPr>
          <w:rFonts w:ascii="Arial" w:eastAsia="Times New Roman" w:hAnsi="Arial" w:cs="Arial"/>
          <w:b/>
          <w:bCs/>
          <w:color w:val="2E2E2E"/>
          <w:sz w:val="30"/>
          <w:szCs w:val="30"/>
          <w:lang w:eastAsia="ru-RU"/>
        </w:rPr>
        <w:t>Режим питания в зависимости от длительности пребывания воспитанников в детском саду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6"/>
        <w:gridCol w:w="3417"/>
        <w:gridCol w:w="3417"/>
        <w:gridCol w:w="3432"/>
      </w:tblGrid>
      <w:tr w:rsidR="009F6561" w:rsidRPr="009F6561" w:rsidTr="009F6561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9F6561" w:rsidRDefault="009F6561" w:rsidP="009F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F6561" w:rsidRDefault="009F6561" w:rsidP="009F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F6561" w:rsidRPr="009F6561" w:rsidRDefault="009F6561" w:rsidP="009F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приема пищи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Приемы пищи в зависимости от длительности пребывания детей в дошкольной организации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6561" w:rsidRDefault="009F6561" w:rsidP="009F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F6561" w:rsidRPr="009F6561" w:rsidRDefault="009F6561" w:rsidP="009F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8-10 часов</w:t>
            </w:r>
          </w:p>
        </w:tc>
        <w:tc>
          <w:tcPr>
            <w:tcW w:w="0" w:type="auto"/>
            <w:vAlign w:val="center"/>
            <w:hideMark/>
          </w:tcPr>
          <w:p w:rsid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11-12 часов</w:t>
            </w:r>
          </w:p>
        </w:tc>
        <w:tc>
          <w:tcPr>
            <w:tcW w:w="0" w:type="auto"/>
            <w:vAlign w:val="center"/>
            <w:hideMark/>
          </w:tcPr>
          <w:p w:rsidR="009F6561" w:rsidRDefault="009F6561" w:rsidP="009F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часа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8.30-9.00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10.30-11.00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12.00-13.00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полдник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18.30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ужин</w:t>
            </w:r>
          </w:p>
        </w:tc>
      </w:tr>
    </w:tbl>
    <w:p w:rsidR="009F6561" w:rsidRDefault="009F6561"/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Fonts w:ascii="Arial" w:hAnsi="Arial" w:cs="Arial"/>
          <w:color w:val="2E2E2E"/>
          <w:sz w:val="30"/>
          <w:szCs w:val="30"/>
        </w:rPr>
      </w:pPr>
      <w:r>
        <w:rPr>
          <w:rStyle w:val="a4"/>
          <w:rFonts w:ascii="Arial" w:hAnsi="Arial" w:cs="Arial"/>
          <w:b/>
          <w:bCs/>
          <w:color w:val="2E2E2E"/>
          <w:sz w:val="30"/>
          <w:szCs w:val="30"/>
        </w:rPr>
        <w:t>Приложение 3</w:t>
      </w:r>
      <w:r>
        <w:rPr>
          <w:rFonts w:ascii="Arial" w:hAnsi="Arial" w:cs="Arial"/>
          <w:color w:val="2E2E2E"/>
          <w:sz w:val="30"/>
          <w:szCs w:val="30"/>
        </w:rPr>
        <w:t> </w: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 положению об организации питания воспитанников в ДОУ</w:t>
      </w:r>
    </w:p>
    <w:p w:rsidR="00830875" w:rsidRDefault="00830875" w:rsidP="00830875">
      <w:pPr>
        <w:pStyle w:val="3"/>
        <w:shd w:val="clear" w:color="auto" w:fill="F7F7F7"/>
        <w:spacing w:before="480" w:beforeAutospacing="0" w:after="144" w:afterAutospacing="0" w:line="336" w:lineRule="atLeast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Меню приготавливаемых блюд</w:t>
      </w:r>
    </w:p>
    <w:p w:rsidR="009F6561" w:rsidRDefault="009F6561" w:rsidP="009F6561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noProof/>
          <w:color w:val="2E2E2E"/>
          <w:sz w:val="30"/>
          <w:szCs w:val="30"/>
        </w:rPr>
        <w:lastRenderedPageBreak/>
        <w:drawing>
          <wp:inline distT="0" distB="0" distL="0" distR="0">
            <wp:extent cx="7139940" cy="7139940"/>
            <wp:effectExtent l="0" t="0" r="3810" b="3810"/>
            <wp:docPr id="2" name="Рисунок 2" descr="прило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иложение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9940" cy="713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561" w:rsidRDefault="009F6561"/>
    <w:p w:rsidR="009F6561" w:rsidRDefault="009F6561" w:rsidP="009F6561">
      <w:pPr>
        <w:shd w:val="clear" w:color="auto" w:fill="F7F7F7"/>
        <w:spacing w:before="240" w:after="240" w:line="240" w:lineRule="auto"/>
        <w:ind w:left="10620"/>
        <w:rPr>
          <w:rFonts w:ascii="Arial" w:eastAsia="Times New Roman" w:hAnsi="Arial" w:cs="Arial"/>
          <w:b/>
          <w:bCs/>
          <w:i/>
          <w:iCs/>
          <w:color w:val="2E2E2E"/>
          <w:sz w:val="30"/>
          <w:szCs w:val="30"/>
          <w:lang w:eastAsia="ru-RU"/>
        </w:rPr>
      </w:pPr>
      <w:r w:rsidRPr="009F6561">
        <w:rPr>
          <w:rFonts w:ascii="Arial" w:eastAsia="Times New Roman" w:hAnsi="Arial" w:cs="Arial"/>
          <w:b/>
          <w:bCs/>
          <w:i/>
          <w:iCs/>
          <w:color w:val="2E2E2E"/>
          <w:sz w:val="30"/>
          <w:szCs w:val="30"/>
          <w:lang w:eastAsia="ru-RU"/>
        </w:rPr>
        <w:t>Приложение 4</w:t>
      </w:r>
    </w:p>
    <w:p w:rsidR="009F6561" w:rsidRPr="009F6561" w:rsidRDefault="009F6561" w:rsidP="009F6561">
      <w:pPr>
        <w:shd w:val="clear" w:color="auto" w:fill="F7F7F7"/>
        <w:spacing w:before="240" w:after="240" w:line="240" w:lineRule="auto"/>
        <w:ind w:left="10620"/>
        <w:rPr>
          <w:rFonts w:ascii="Arial" w:eastAsia="Times New Roman" w:hAnsi="Arial" w:cs="Arial"/>
          <w:color w:val="2E2E2E"/>
          <w:sz w:val="30"/>
          <w:szCs w:val="30"/>
          <w:lang w:eastAsia="ru-RU"/>
        </w:rPr>
      </w:pPr>
      <w:r w:rsidRPr="009F6561">
        <w:rPr>
          <w:rFonts w:ascii="Arial" w:eastAsia="Times New Roman" w:hAnsi="Arial" w:cs="Arial"/>
          <w:color w:val="2E2E2E"/>
          <w:sz w:val="30"/>
          <w:szCs w:val="30"/>
          <w:lang w:eastAsia="ru-RU"/>
        </w:rPr>
        <w:t> к положению об организации питания воспитанников в ДОУ</w:t>
      </w:r>
    </w:p>
    <w:p w:rsidR="009F6561" w:rsidRPr="009F6561" w:rsidRDefault="009F6561" w:rsidP="009F6561">
      <w:pPr>
        <w:shd w:val="clear" w:color="auto" w:fill="F7F7F7"/>
        <w:spacing w:before="480" w:after="144" w:line="336" w:lineRule="atLeast"/>
        <w:outlineLvl w:val="2"/>
        <w:rPr>
          <w:rFonts w:ascii="Arial" w:eastAsia="Times New Roman" w:hAnsi="Arial" w:cs="Arial"/>
          <w:b/>
          <w:bCs/>
          <w:color w:val="2E2E2E"/>
          <w:sz w:val="30"/>
          <w:szCs w:val="30"/>
          <w:lang w:eastAsia="ru-RU"/>
        </w:rPr>
      </w:pPr>
      <w:r w:rsidRPr="009F6561">
        <w:rPr>
          <w:rFonts w:ascii="Arial" w:eastAsia="Times New Roman" w:hAnsi="Arial" w:cs="Arial"/>
          <w:b/>
          <w:bCs/>
          <w:color w:val="2E2E2E"/>
          <w:sz w:val="30"/>
          <w:szCs w:val="30"/>
          <w:lang w:eastAsia="ru-RU"/>
        </w:rPr>
        <w:t>Масса порций для детей в зависимости от возраста (в граммах)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20"/>
        <w:gridCol w:w="1240"/>
        <w:gridCol w:w="700"/>
      </w:tblGrid>
      <w:tr w:rsidR="009F6561" w:rsidRPr="009F6561" w:rsidTr="009F6561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Блюдо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Масса порций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1 года до 3 лет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3-7 лет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Каша, или овощное, или яичное, или творожное, или мясное блюдо (допускается комбинация разных блюд завтрака, при этом выход каждого блюда может быть уменьшен при условии соблюдения общей массы блюд завтрака)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130-150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150-200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Закуска (холодное блюдо) (салат, овощи и т.п.)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30-40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50-60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Первое блюдо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150-180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180-200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Второе блюдо (мясное, рыбное, блюдо из мяса птицы)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50-60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70-80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110-120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130-150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Третье блюдо (компот, кисель, чай, напиток кофейный, какао-напиток, напиток из шиповника, сок)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150-180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180-200</w:t>
            </w:r>
          </w:p>
        </w:tc>
      </w:tr>
      <w:tr w:rsidR="009F6561" w:rsidRPr="009F6561" w:rsidTr="009F6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vAlign w:val="center"/>
            <w:hideMark/>
          </w:tcPr>
          <w:p w:rsidR="009F6561" w:rsidRPr="009F6561" w:rsidRDefault="009F6561" w:rsidP="009F6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F6561" w:rsidRDefault="009F6561"/>
    <w:p w:rsidR="00830875" w:rsidRDefault="006B40AE" w:rsidP="00830875">
      <w:pPr>
        <w:pStyle w:val="a3"/>
        <w:shd w:val="clear" w:color="auto" w:fill="F7F7F7"/>
        <w:spacing w:before="240" w:beforeAutospacing="0" w:after="240" w:afterAutospacing="0"/>
        <w:ind w:left="9912"/>
        <w:rPr>
          <w:rFonts w:ascii="Arial" w:hAnsi="Arial" w:cs="Arial"/>
          <w:color w:val="2E2E2E"/>
          <w:sz w:val="30"/>
          <w:szCs w:val="30"/>
        </w:rPr>
      </w:pPr>
      <w:r>
        <w:rPr>
          <w:rStyle w:val="a4"/>
          <w:rFonts w:ascii="Arial" w:hAnsi="Arial" w:cs="Arial"/>
          <w:b/>
          <w:bCs/>
          <w:color w:val="2E2E2E"/>
          <w:sz w:val="30"/>
          <w:szCs w:val="30"/>
        </w:rPr>
        <w:t>П</w:t>
      </w:r>
      <w:r w:rsidR="009F6561">
        <w:rPr>
          <w:rStyle w:val="a4"/>
          <w:rFonts w:ascii="Arial" w:hAnsi="Arial" w:cs="Arial"/>
          <w:b/>
          <w:bCs/>
          <w:color w:val="2E2E2E"/>
          <w:sz w:val="30"/>
          <w:szCs w:val="30"/>
        </w:rPr>
        <w:t>риложение 5</w:t>
      </w:r>
      <w:r w:rsidR="009F6561">
        <w:rPr>
          <w:rFonts w:ascii="Arial" w:hAnsi="Arial" w:cs="Arial"/>
          <w:color w:val="2E2E2E"/>
          <w:sz w:val="30"/>
          <w:szCs w:val="30"/>
        </w:rPr>
        <w:t> </w:t>
      </w:r>
    </w:p>
    <w:p w:rsidR="00830875" w:rsidRDefault="009F6561" w:rsidP="00830875">
      <w:pPr>
        <w:pStyle w:val="a3"/>
        <w:shd w:val="clear" w:color="auto" w:fill="F7F7F7"/>
        <w:spacing w:before="240" w:beforeAutospacing="0" w:after="240" w:afterAutospacing="0"/>
        <w:ind w:left="9912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 положению об организации питания воспитанников в ДОУ</w:t>
      </w:r>
      <w:r>
        <w:rPr>
          <w:rFonts w:ascii="Arial" w:hAnsi="Arial" w:cs="Arial"/>
          <w:color w:val="2E2E2E"/>
          <w:sz w:val="30"/>
          <w:szCs w:val="30"/>
        </w:rPr>
        <w:t xml:space="preserve">  </w:t>
      </w:r>
      <w:r>
        <w:rPr>
          <w:rFonts w:ascii="Arial" w:hAnsi="Arial" w:cs="Arial"/>
          <w:color w:val="2E2E2E"/>
          <w:sz w:val="30"/>
          <w:szCs w:val="30"/>
        </w:rPr>
        <w:tab/>
      </w:r>
      <w:r>
        <w:rPr>
          <w:rFonts w:ascii="Arial" w:hAnsi="Arial" w:cs="Arial"/>
          <w:color w:val="2E2E2E"/>
          <w:sz w:val="30"/>
          <w:szCs w:val="30"/>
        </w:rPr>
        <w:tab/>
      </w:r>
      <w:r>
        <w:rPr>
          <w:rFonts w:ascii="Arial" w:hAnsi="Arial" w:cs="Arial"/>
          <w:color w:val="2E2E2E"/>
          <w:sz w:val="30"/>
          <w:szCs w:val="30"/>
        </w:rPr>
        <w:tab/>
      </w:r>
    </w:p>
    <w:p w:rsidR="009F6561" w:rsidRDefault="009F6561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lastRenderedPageBreak/>
        <w:t>Среднесуточные наборы пищевой продукции для детей в ДОУ</w:t>
      </w:r>
      <w:r>
        <w:rPr>
          <w:rFonts w:ascii="Arial" w:hAnsi="Arial" w:cs="Arial"/>
          <w:color w:val="2E2E2E"/>
          <w:sz w:val="30"/>
          <w:szCs w:val="30"/>
        </w:rPr>
        <w:t xml:space="preserve"> </w:t>
      </w:r>
      <w:r>
        <w:rPr>
          <w:rFonts w:ascii="Arial" w:hAnsi="Arial" w:cs="Arial"/>
          <w:color w:val="2E2E2E"/>
          <w:sz w:val="30"/>
          <w:szCs w:val="30"/>
        </w:rPr>
        <w:t xml:space="preserve">(в нетто </w:t>
      </w:r>
      <w:proofErr w:type="gramStart"/>
      <w:r>
        <w:rPr>
          <w:rFonts w:ascii="Arial" w:hAnsi="Arial" w:cs="Arial"/>
          <w:color w:val="2E2E2E"/>
          <w:sz w:val="30"/>
          <w:szCs w:val="30"/>
        </w:rPr>
        <w:t>г</w:t>
      </w:r>
      <w:proofErr w:type="gramEnd"/>
      <w:r>
        <w:rPr>
          <w:rFonts w:ascii="Arial" w:hAnsi="Arial" w:cs="Arial"/>
          <w:color w:val="2E2E2E"/>
          <w:sz w:val="30"/>
          <w:szCs w:val="30"/>
        </w:rPr>
        <w:t>, мл на 1 ребенка в сутки)</w:t>
      </w:r>
      <w:r>
        <w:rPr>
          <w:rFonts w:ascii="Arial" w:hAnsi="Arial" w:cs="Arial"/>
          <w:color w:val="2E2E2E"/>
          <w:sz w:val="30"/>
          <w:szCs w:val="30"/>
        </w:rPr>
        <w:t xml:space="preserve"> </w:t>
      </w:r>
      <w:r>
        <w:rPr>
          <w:rFonts w:ascii="Arial" w:hAnsi="Arial" w:cs="Arial"/>
          <w:noProof/>
          <w:color w:val="2E2E2E"/>
          <w:sz w:val="30"/>
          <w:szCs w:val="30"/>
        </w:rPr>
        <w:lastRenderedPageBreak/>
        <w:drawing>
          <wp:inline distT="0" distB="0" distL="0" distR="0" wp14:anchorId="26EF432D" wp14:editId="43F0DBB5">
            <wp:extent cx="7139940" cy="7139940"/>
            <wp:effectExtent l="0" t="0" r="3810" b="3810"/>
            <wp:docPr id="3" name="Рисунок 3" descr="прило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риложение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9940" cy="713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Fonts w:ascii="Arial" w:hAnsi="Arial" w:cs="Arial"/>
          <w:color w:val="2E2E2E"/>
          <w:sz w:val="30"/>
          <w:szCs w:val="30"/>
        </w:rPr>
      </w:pPr>
      <w:r>
        <w:rPr>
          <w:rStyle w:val="a4"/>
          <w:rFonts w:ascii="Arial" w:hAnsi="Arial" w:cs="Arial"/>
          <w:b/>
          <w:bCs/>
          <w:color w:val="2E2E2E"/>
          <w:sz w:val="30"/>
          <w:szCs w:val="30"/>
        </w:rPr>
        <w:lastRenderedPageBreak/>
        <w:t>П</w:t>
      </w:r>
      <w:r>
        <w:rPr>
          <w:rStyle w:val="a4"/>
          <w:rFonts w:ascii="Arial" w:hAnsi="Arial" w:cs="Arial"/>
          <w:b/>
          <w:bCs/>
          <w:color w:val="2E2E2E"/>
          <w:sz w:val="30"/>
          <w:szCs w:val="30"/>
        </w:rPr>
        <w:t>риложение 6</w:t>
      </w:r>
      <w:r>
        <w:rPr>
          <w:rFonts w:ascii="Arial" w:hAnsi="Arial" w:cs="Arial"/>
          <w:color w:val="2E2E2E"/>
          <w:sz w:val="30"/>
          <w:szCs w:val="30"/>
        </w:rPr>
        <w:t> </w: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 положению об организации питания воспитанников в ДОУ</w:t>
      </w:r>
    </w:p>
    <w:p w:rsidR="00830875" w:rsidRDefault="00830875" w:rsidP="00830875">
      <w:pPr>
        <w:pStyle w:val="3"/>
        <w:shd w:val="clear" w:color="auto" w:fill="F7F7F7"/>
        <w:spacing w:before="480" w:beforeAutospacing="0" w:after="144" w:afterAutospacing="0" w:line="336" w:lineRule="atLeast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Суммарные объемы блюд по приемам пищи (в граммах – не менее)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9"/>
        <w:gridCol w:w="1229"/>
        <w:gridCol w:w="1244"/>
      </w:tblGrid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от 1 до 3 лет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от 3 до 7 лет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Завтрак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400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Второй завтрак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100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Обед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450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600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Полдник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250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Ужин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450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Второй ужин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Fonts w:ascii="Arial" w:hAnsi="Arial" w:cs="Arial"/>
          <w:color w:val="2E2E2E"/>
          <w:sz w:val="30"/>
          <w:szCs w:val="30"/>
        </w:rPr>
      </w:pPr>
      <w:r>
        <w:rPr>
          <w:rStyle w:val="a4"/>
          <w:rFonts w:ascii="Arial" w:hAnsi="Arial" w:cs="Arial"/>
          <w:b/>
          <w:bCs/>
          <w:color w:val="2E2E2E"/>
          <w:sz w:val="30"/>
          <w:szCs w:val="30"/>
        </w:rPr>
        <w:t>Приложение 7</w:t>
      </w:r>
      <w:r>
        <w:rPr>
          <w:rFonts w:ascii="Arial" w:hAnsi="Arial" w:cs="Arial"/>
          <w:color w:val="2E2E2E"/>
          <w:sz w:val="30"/>
          <w:szCs w:val="30"/>
        </w:rPr>
        <w:t> </w: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 положению об организации питания воспитанников в ДОУ</w:t>
      </w:r>
    </w:p>
    <w:p w:rsidR="00830875" w:rsidRDefault="00830875" w:rsidP="00830875">
      <w:pPr>
        <w:pStyle w:val="3"/>
        <w:shd w:val="clear" w:color="auto" w:fill="F7F7F7"/>
        <w:spacing w:before="480" w:beforeAutospacing="0" w:after="144" w:afterAutospacing="0" w:line="336" w:lineRule="atLeast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Перечень пищевой продукции, которая не допускается при организации питания детей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Пищевая продукция без маркировки и (или) с истекшими сроками годности и (или) признаками недоброкачественности.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lastRenderedPageBreak/>
        <w:t>Пищевая продукция, не соответствующая требованиям технических регламентов Таможенного союза.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Мясо сельскохозяйственных животных и птицы, рыба, не прошедшие ветеринарно-санитарную экспертизу.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 xml:space="preserve">Субпродукты, кроме </w:t>
      </w:r>
      <w:proofErr w:type="gramStart"/>
      <w:r>
        <w:rPr>
          <w:rFonts w:ascii="Arial" w:hAnsi="Arial" w:cs="Arial"/>
          <w:color w:val="2E2E2E"/>
          <w:sz w:val="30"/>
          <w:szCs w:val="30"/>
        </w:rPr>
        <w:t>говяжьих</w:t>
      </w:r>
      <w:proofErr w:type="gramEnd"/>
      <w:r>
        <w:rPr>
          <w:rFonts w:ascii="Arial" w:hAnsi="Arial" w:cs="Arial"/>
          <w:color w:val="2E2E2E"/>
          <w:sz w:val="30"/>
          <w:szCs w:val="30"/>
        </w:rPr>
        <w:t xml:space="preserve"> печени, языка, сердца.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Непотрошеная птица.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Мясо диких животных.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Яйца и мясо водоплавающих птиц.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Яйца с загрязненной и (или) поврежденной скорлупой, а также яйца из хозяйств, неблагополучных по сальмонеллезам.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 xml:space="preserve">Консервы с нарушением герметичности банок, </w:t>
      </w:r>
      <w:proofErr w:type="spellStart"/>
      <w:r>
        <w:rPr>
          <w:rFonts w:ascii="Arial" w:hAnsi="Arial" w:cs="Arial"/>
          <w:color w:val="2E2E2E"/>
          <w:sz w:val="30"/>
          <w:szCs w:val="30"/>
        </w:rPr>
        <w:t>бомбажные</w:t>
      </w:r>
      <w:proofErr w:type="spellEnd"/>
      <w:r>
        <w:rPr>
          <w:rFonts w:ascii="Arial" w:hAnsi="Arial" w:cs="Arial"/>
          <w:color w:val="2E2E2E"/>
          <w:sz w:val="30"/>
          <w:szCs w:val="30"/>
        </w:rPr>
        <w:t>, "</w:t>
      </w:r>
      <w:proofErr w:type="spellStart"/>
      <w:r>
        <w:rPr>
          <w:rFonts w:ascii="Arial" w:hAnsi="Arial" w:cs="Arial"/>
          <w:color w:val="2E2E2E"/>
          <w:sz w:val="30"/>
          <w:szCs w:val="30"/>
        </w:rPr>
        <w:t>хлопуши</w:t>
      </w:r>
      <w:proofErr w:type="spellEnd"/>
      <w:r>
        <w:rPr>
          <w:rFonts w:ascii="Arial" w:hAnsi="Arial" w:cs="Arial"/>
          <w:color w:val="2E2E2E"/>
          <w:sz w:val="30"/>
          <w:szCs w:val="30"/>
        </w:rPr>
        <w:t>", банки с ржавчиной, деформированные.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Крупа, мука, сухофрукты, загрязненные различными примесями или зараженные амбарными вредителями.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Пищевая продукция домашнего (не промышленного) изготовления.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Кремовые кондитерские изделия (пирожные и торты).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 xml:space="preserve">Зельцы, изделия из мясной </w:t>
      </w:r>
      <w:proofErr w:type="spellStart"/>
      <w:r>
        <w:rPr>
          <w:rFonts w:ascii="Arial" w:hAnsi="Arial" w:cs="Arial"/>
          <w:color w:val="2E2E2E"/>
          <w:sz w:val="30"/>
          <w:szCs w:val="30"/>
        </w:rPr>
        <w:t>обрези</w:t>
      </w:r>
      <w:proofErr w:type="spellEnd"/>
      <w:r>
        <w:rPr>
          <w:rFonts w:ascii="Arial" w:hAnsi="Arial" w:cs="Arial"/>
          <w:color w:val="2E2E2E"/>
          <w:sz w:val="30"/>
          <w:szCs w:val="30"/>
        </w:rPr>
        <w:t>, диафрагмы; рулеты из мякоти голов, кровяные и ливерные колбасы, заливные блюда (мясные и рыбные), студни, форшмак из сельди.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Макароны по-флотски (с фаршем), макароны с рубленым яйцом.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 xml:space="preserve">Творог из </w:t>
      </w:r>
      <w:proofErr w:type="spellStart"/>
      <w:r>
        <w:rPr>
          <w:rFonts w:ascii="Arial" w:hAnsi="Arial" w:cs="Arial"/>
          <w:color w:val="2E2E2E"/>
          <w:sz w:val="30"/>
          <w:szCs w:val="30"/>
        </w:rPr>
        <w:t>непастеризованного</w:t>
      </w:r>
      <w:proofErr w:type="spellEnd"/>
      <w:r>
        <w:rPr>
          <w:rFonts w:ascii="Arial" w:hAnsi="Arial" w:cs="Arial"/>
          <w:color w:val="2E2E2E"/>
          <w:sz w:val="30"/>
          <w:szCs w:val="30"/>
        </w:rPr>
        <w:t xml:space="preserve"> молока, фляжный творог, фляжную сметану без термической обработки.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Простокваша - "</w:t>
      </w:r>
      <w:proofErr w:type="spellStart"/>
      <w:r>
        <w:rPr>
          <w:rFonts w:ascii="Arial" w:hAnsi="Arial" w:cs="Arial"/>
          <w:color w:val="2E2E2E"/>
          <w:sz w:val="30"/>
          <w:szCs w:val="30"/>
        </w:rPr>
        <w:t>самоквас</w:t>
      </w:r>
      <w:proofErr w:type="spellEnd"/>
      <w:r>
        <w:rPr>
          <w:rFonts w:ascii="Arial" w:hAnsi="Arial" w:cs="Arial"/>
          <w:color w:val="2E2E2E"/>
          <w:sz w:val="30"/>
          <w:szCs w:val="30"/>
        </w:rPr>
        <w:t>".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Грибы и продукты (кулинарные изделия), из них приготовленные.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Квас.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Соки концентрированные диффузионные.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Молоко и молочная продукция из хозяйств, неблагополучных по заболеваемости продуктивных сельскохозяйственных животных, а также не прошедшая первичную обработку и пастеризацию.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Сырокопченые мясные гастрономические изделия и колбасы.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lastRenderedPageBreak/>
        <w:t xml:space="preserve">Блюда, изготовленные из мяса, птицы, рыбы (кроме соленой), не </w:t>
      </w:r>
      <w:proofErr w:type="gramStart"/>
      <w:r>
        <w:rPr>
          <w:rFonts w:ascii="Arial" w:hAnsi="Arial" w:cs="Arial"/>
          <w:color w:val="2E2E2E"/>
          <w:sz w:val="30"/>
          <w:szCs w:val="30"/>
        </w:rPr>
        <w:t>прошедших</w:t>
      </w:r>
      <w:proofErr w:type="gramEnd"/>
      <w:r>
        <w:rPr>
          <w:rFonts w:ascii="Arial" w:hAnsi="Arial" w:cs="Arial"/>
          <w:color w:val="2E2E2E"/>
          <w:sz w:val="30"/>
          <w:szCs w:val="30"/>
        </w:rPr>
        <w:t xml:space="preserve"> тепловую обработку.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Масло растительное пальмовое, рапсовое, кокосовое, хлопковое.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proofErr w:type="gramStart"/>
      <w:r>
        <w:rPr>
          <w:rFonts w:ascii="Arial" w:hAnsi="Arial" w:cs="Arial"/>
          <w:color w:val="2E2E2E"/>
          <w:sz w:val="30"/>
          <w:szCs w:val="30"/>
        </w:rPr>
        <w:t>Жареные во фритюре пищевая продукция и продукция общественного питания.</w:t>
      </w:r>
      <w:proofErr w:type="gramEnd"/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Уксус, горчица, хрен, перец острый (красный, черный).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Острые соусы, кетчупы, майонез.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Овощи и фрукты консервированные, содержащие уксус.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Кофе натуральный; тонизирующие напитки (в том числе энергетические).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Кулинарные, гидрогенизированные масла и жиры, маргарин (кроме выпечки).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Ядро абрикосовой косточки, арахис.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Газированные напитки; газированная вода питьевая.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Молочная продукция и мороженое на основе растительных жиров.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Жевательная резинка.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Кумыс, кисломолочная продукция с содержанием этанола (более 0,5%).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Карамель, в том числе леденцовая.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Холодные напитки и морсы (без термической обработки) из плодово-ягодного сырья.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Окрошки и холодные супы.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Яичница-глазунья.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Паштеты, блинчики с мясом и с творогом.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 xml:space="preserve">Блюда </w:t>
      </w:r>
      <w:proofErr w:type="gramStart"/>
      <w:r>
        <w:rPr>
          <w:rFonts w:ascii="Arial" w:hAnsi="Arial" w:cs="Arial"/>
          <w:color w:val="2E2E2E"/>
          <w:sz w:val="30"/>
          <w:szCs w:val="30"/>
        </w:rPr>
        <w:t>из</w:t>
      </w:r>
      <w:proofErr w:type="gramEnd"/>
      <w:r>
        <w:rPr>
          <w:rFonts w:ascii="Arial" w:hAnsi="Arial" w:cs="Arial"/>
          <w:color w:val="2E2E2E"/>
          <w:sz w:val="30"/>
          <w:szCs w:val="30"/>
        </w:rPr>
        <w:t xml:space="preserve"> (или </w:t>
      </w:r>
      <w:proofErr w:type="gramStart"/>
      <w:r>
        <w:rPr>
          <w:rFonts w:ascii="Arial" w:hAnsi="Arial" w:cs="Arial"/>
          <w:color w:val="2E2E2E"/>
          <w:sz w:val="30"/>
          <w:szCs w:val="30"/>
        </w:rPr>
        <w:t>на</w:t>
      </w:r>
      <w:proofErr w:type="gramEnd"/>
      <w:r>
        <w:rPr>
          <w:rFonts w:ascii="Arial" w:hAnsi="Arial" w:cs="Arial"/>
          <w:color w:val="2E2E2E"/>
          <w:sz w:val="30"/>
          <w:szCs w:val="30"/>
        </w:rPr>
        <w:t xml:space="preserve"> основе) сухих пищевых концентратов, в том числе быстрого приготовления.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Картофельные и кукурузные чипсы, снеки.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Изделия из рубленого мяса и рыбы, салаты, блины и оладьи, приготовленные в условиях палаточного лагеря.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Сырки творожные; изделия творожные более 9% жирности.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Молоко и молочные напитки, стерилизованные менее 2,5% и более 3,5% жирности; кисломолочные напитки менее 2,5% и более 3,5% жирности.</w:t>
      </w:r>
    </w:p>
    <w:p w:rsidR="00830875" w:rsidRDefault="00830875" w:rsidP="00830875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lastRenderedPageBreak/>
        <w:t>Готовые кулинарные блюда, не входящие в меню текущего дня, реализуемые через буфеты.</w: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5523EE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  <w:r>
        <w:rPr>
          <w:rStyle w:val="a4"/>
          <w:rFonts w:ascii="Arial" w:hAnsi="Arial" w:cs="Arial"/>
          <w:b/>
          <w:bCs/>
          <w:color w:val="2E2E2E"/>
          <w:sz w:val="30"/>
          <w:szCs w:val="30"/>
        </w:rPr>
        <w:t xml:space="preserve"> </w: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Fonts w:ascii="Arial" w:hAnsi="Arial" w:cs="Arial"/>
          <w:color w:val="2E2E2E"/>
          <w:sz w:val="30"/>
          <w:szCs w:val="30"/>
        </w:rPr>
      </w:pPr>
      <w:r>
        <w:rPr>
          <w:rStyle w:val="a4"/>
          <w:rFonts w:ascii="Arial" w:hAnsi="Arial" w:cs="Arial"/>
          <w:b/>
          <w:bCs/>
          <w:color w:val="2E2E2E"/>
          <w:sz w:val="30"/>
          <w:szCs w:val="30"/>
        </w:rPr>
        <w:lastRenderedPageBreak/>
        <w:t>Приложение 8</w:t>
      </w:r>
      <w:r>
        <w:rPr>
          <w:rFonts w:ascii="Arial" w:hAnsi="Arial" w:cs="Arial"/>
          <w:color w:val="2E2E2E"/>
          <w:sz w:val="30"/>
          <w:szCs w:val="30"/>
        </w:rPr>
        <w:t> </w: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 положению об организации питания воспитанников в ДОУ</w:t>
      </w:r>
    </w:p>
    <w:p w:rsidR="00830875" w:rsidRDefault="00830875" w:rsidP="00830875">
      <w:pPr>
        <w:pStyle w:val="3"/>
        <w:shd w:val="clear" w:color="auto" w:fill="F7F7F7"/>
        <w:spacing w:before="480" w:beforeAutospacing="0" w:after="144" w:afterAutospacing="0" w:line="336" w:lineRule="atLeast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Таблица замены пищевой продукции в граммах (нетто) с учетом их пищевой ценности</w: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noProof/>
          <w:color w:val="2E2E2E"/>
          <w:sz w:val="30"/>
          <w:szCs w:val="30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" name="Прямоугольник 7" descr="приложение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" o:spid="_x0000_s1026" alt="приложение 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Sy/KJe8CAADnBQ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Fonts w:ascii="Arial" w:hAnsi="Arial" w:cs="Arial"/>
          <w:color w:val="2E2E2E"/>
          <w:sz w:val="30"/>
          <w:szCs w:val="30"/>
        </w:rPr>
      </w:pPr>
      <w:r>
        <w:rPr>
          <w:rStyle w:val="a4"/>
          <w:rFonts w:ascii="Arial" w:hAnsi="Arial" w:cs="Arial"/>
          <w:b/>
          <w:bCs/>
          <w:color w:val="2E2E2E"/>
          <w:sz w:val="30"/>
          <w:szCs w:val="30"/>
        </w:rPr>
        <w:lastRenderedPageBreak/>
        <w:t>Приложение 9</w:t>
      </w:r>
      <w:r>
        <w:rPr>
          <w:rFonts w:ascii="Arial" w:hAnsi="Arial" w:cs="Arial"/>
          <w:color w:val="2E2E2E"/>
          <w:sz w:val="30"/>
          <w:szCs w:val="30"/>
        </w:rPr>
        <w:t> </w: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 положению об организации питания воспитанников в ДОУ</w:t>
      </w:r>
    </w:p>
    <w:p w:rsidR="00830875" w:rsidRDefault="00830875" w:rsidP="00830875">
      <w:pPr>
        <w:pStyle w:val="3"/>
        <w:shd w:val="clear" w:color="auto" w:fill="F7F7F7"/>
        <w:spacing w:before="480" w:beforeAutospacing="0" w:after="144" w:afterAutospacing="0" w:line="336" w:lineRule="atLeast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Потребность в пищевых веществах, энергии витаминах и минеральных веществах (суточная)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1"/>
        <w:gridCol w:w="1670"/>
        <w:gridCol w:w="1685"/>
      </w:tblGrid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Показатели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Потребность в пищевых веществах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1-3 лет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3-7 лет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белки (</w:t>
            </w:r>
            <w:proofErr w:type="gramStart"/>
            <w:r>
              <w:t>г</w:t>
            </w:r>
            <w:proofErr w:type="gramEnd"/>
            <w:r>
              <w:t>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42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54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 xml:space="preserve">жиры </w:t>
            </w:r>
            <w:proofErr w:type="gramStart"/>
            <w:r>
              <w:t>г</w:t>
            </w:r>
            <w:proofErr w:type="gramEnd"/>
            <w:r>
              <w:t>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47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60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углеводы (</w:t>
            </w:r>
            <w:proofErr w:type="gramStart"/>
            <w:r>
              <w:t>г</w:t>
            </w:r>
            <w:proofErr w:type="gramEnd"/>
            <w:r>
              <w:t>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203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261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энергетическая ценность (</w:t>
            </w:r>
            <w:proofErr w:type="gramStart"/>
            <w:r>
              <w:t>ккал</w:t>
            </w:r>
            <w:proofErr w:type="gramEnd"/>
            <w:r>
              <w:t>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1400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1800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витамин</w:t>
            </w:r>
            <w:proofErr w:type="gramStart"/>
            <w:r>
              <w:t xml:space="preserve"> С</w:t>
            </w:r>
            <w:proofErr w:type="gramEnd"/>
            <w:r>
              <w:t xml:space="preserve"> (мг/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45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50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витамин В</w:t>
            </w:r>
            <w:proofErr w:type="gramStart"/>
            <w:r>
              <w:t>1</w:t>
            </w:r>
            <w:proofErr w:type="gramEnd"/>
            <w:r>
              <w:t xml:space="preserve"> (мг/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0,8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0,9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витамин В</w:t>
            </w:r>
            <w:proofErr w:type="gramStart"/>
            <w:r>
              <w:t>2</w:t>
            </w:r>
            <w:proofErr w:type="gramEnd"/>
            <w:r>
              <w:t xml:space="preserve"> (мг/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0,9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1,0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витамин</w:t>
            </w:r>
            <w:proofErr w:type="gramStart"/>
            <w:r>
              <w:t xml:space="preserve"> А</w:t>
            </w:r>
            <w:proofErr w:type="gramEnd"/>
            <w:r>
              <w:t xml:space="preserve"> (</w:t>
            </w:r>
            <w:proofErr w:type="spellStart"/>
            <w:r>
              <w:t>экв</w:t>
            </w:r>
            <w:proofErr w:type="spellEnd"/>
            <w:r>
              <w:t>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450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500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витамин D (мкг/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кальций (мг/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900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фосфор (мг/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700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800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lastRenderedPageBreak/>
              <w:t>магний (мг/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80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200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железо (мг/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калий (мг/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600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йод (мг/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0,07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0,1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селен (мг/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0,0015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0,02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фтор (мг/</w:t>
            </w:r>
            <w:proofErr w:type="spellStart"/>
            <w:r>
              <w:t>сут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1,4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2,0</w:t>
            </w:r>
          </w:p>
        </w:tc>
      </w:tr>
    </w:tbl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Fonts w:ascii="Arial" w:hAnsi="Arial" w:cs="Arial"/>
          <w:color w:val="2E2E2E"/>
          <w:sz w:val="30"/>
          <w:szCs w:val="30"/>
        </w:rPr>
      </w:pPr>
      <w:r>
        <w:rPr>
          <w:rStyle w:val="a4"/>
          <w:rFonts w:ascii="Arial" w:hAnsi="Arial" w:cs="Arial"/>
          <w:b/>
          <w:bCs/>
          <w:color w:val="2E2E2E"/>
          <w:sz w:val="30"/>
          <w:szCs w:val="30"/>
        </w:rPr>
        <w:lastRenderedPageBreak/>
        <w:t>Приложение 10</w:t>
      </w:r>
      <w:r>
        <w:rPr>
          <w:rFonts w:ascii="Arial" w:hAnsi="Arial" w:cs="Arial"/>
          <w:color w:val="2E2E2E"/>
          <w:sz w:val="30"/>
          <w:szCs w:val="30"/>
        </w:rPr>
        <w:t> </w: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062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 положению об организации питания воспитанников в ДОУ</w:t>
      </w:r>
    </w:p>
    <w:p w:rsidR="00830875" w:rsidRDefault="00830875" w:rsidP="00830875">
      <w:pPr>
        <w:pStyle w:val="3"/>
        <w:shd w:val="clear" w:color="auto" w:fill="F7F7F7"/>
        <w:spacing w:before="480" w:beforeAutospacing="0" w:after="144" w:afterAutospacing="0" w:line="336" w:lineRule="atLeast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Гигиенический журнал (сотрудники)</w: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noProof/>
          <w:color w:val="2E2E2E"/>
          <w:sz w:val="30"/>
          <w:szCs w:val="30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Прямоугольник 6" descr="приложение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приложение 1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L1sXE3tAgAA6AU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hAnsi="Arial" w:cs="Arial"/>
          <w:color w:val="2E2E2E"/>
          <w:sz w:val="30"/>
          <w:szCs w:val="30"/>
        </w:rPr>
        <w:tab/>
      </w:r>
      <w:r>
        <w:rPr>
          <w:rFonts w:ascii="Arial" w:hAnsi="Arial" w:cs="Arial"/>
          <w:color w:val="2E2E2E"/>
          <w:sz w:val="30"/>
          <w:szCs w:val="30"/>
        </w:rPr>
        <w:tab/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1328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  <w:r>
        <w:rPr>
          <w:rStyle w:val="a4"/>
          <w:rFonts w:ascii="Arial" w:hAnsi="Arial" w:cs="Arial"/>
          <w:b/>
          <w:bCs/>
          <w:color w:val="2E2E2E"/>
          <w:sz w:val="30"/>
          <w:szCs w:val="30"/>
        </w:rPr>
        <w:lastRenderedPageBreak/>
        <w:t>Приложение 11</w: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ind w:left="11328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 к положению об организации питания воспитанников в ДОУ</w:t>
      </w:r>
    </w:p>
    <w:p w:rsidR="00830875" w:rsidRDefault="00830875" w:rsidP="00830875">
      <w:pPr>
        <w:pStyle w:val="3"/>
        <w:shd w:val="clear" w:color="auto" w:fill="F7F7F7"/>
        <w:spacing w:before="480" w:beforeAutospacing="0" w:after="144" w:afterAutospacing="0" w:line="336" w:lineRule="atLeast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Журнал бракеража готовой пищевой продукции</w: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noProof/>
          <w:color w:val="2E2E2E"/>
          <w:sz w:val="30"/>
          <w:szCs w:val="30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Прямоугольник 5" descr="приложение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alt="приложение 1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EU9HY3wAgAA6AU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</w:p>
    <w:p w:rsidR="006B40AE" w:rsidRDefault="00830875" w:rsidP="006B40AE">
      <w:pPr>
        <w:pStyle w:val="a3"/>
        <w:shd w:val="clear" w:color="auto" w:fill="F7F7F7"/>
        <w:spacing w:before="240" w:beforeAutospacing="0" w:after="240" w:afterAutospacing="0"/>
        <w:ind w:left="11328"/>
        <w:rPr>
          <w:rFonts w:ascii="Arial" w:hAnsi="Arial" w:cs="Arial"/>
          <w:color w:val="2E2E2E"/>
          <w:sz w:val="30"/>
          <w:szCs w:val="30"/>
        </w:rPr>
      </w:pPr>
      <w:r>
        <w:rPr>
          <w:rStyle w:val="a4"/>
          <w:rFonts w:ascii="Arial" w:hAnsi="Arial" w:cs="Arial"/>
          <w:b/>
          <w:bCs/>
          <w:color w:val="2E2E2E"/>
          <w:sz w:val="30"/>
          <w:szCs w:val="30"/>
        </w:rPr>
        <w:lastRenderedPageBreak/>
        <w:t>Приложение 12</w:t>
      </w:r>
      <w:r>
        <w:rPr>
          <w:rFonts w:ascii="Arial" w:hAnsi="Arial" w:cs="Arial"/>
          <w:color w:val="2E2E2E"/>
          <w:sz w:val="30"/>
          <w:szCs w:val="30"/>
        </w:rPr>
        <w:t> </w:t>
      </w:r>
    </w:p>
    <w:p w:rsidR="00830875" w:rsidRDefault="00830875" w:rsidP="006B40AE">
      <w:pPr>
        <w:pStyle w:val="a3"/>
        <w:shd w:val="clear" w:color="auto" w:fill="F7F7F7"/>
        <w:spacing w:before="240" w:beforeAutospacing="0" w:after="240" w:afterAutospacing="0"/>
        <w:ind w:left="11328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 положению об организации питания воспитанников в ДОУ</w:t>
      </w:r>
    </w:p>
    <w:p w:rsidR="00830875" w:rsidRDefault="00830875" w:rsidP="00830875">
      <w:pPr>
        <w:pStyle w:val="3"/>
        <w:shd w:val="clear" w:color="auto" w:fill="F7F7F7"/>
        <w:spacing w:before="480" w:beforeAutospacing="0" w:after="144" w:afterAutospacing="0" w:line="336" w:lineRule="atLeast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Журнал учета температурного режима холодильного оборудования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7"/>
        <w:gridCol w:w="4247"/>
        <w:gridCol w:w="447"/>
        <w:gridCol w:w="446"/>
        <w:gridCol w:w="446"/>
        <w:gridCol w:w="446"/>
        <w:gridCol w:w="564"/>
        <w:gridCol w:w="792"/>
      </w:tblGrid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6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Температура в градусах Цельсия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Наименование производственного помещения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Наименование холодильного оборудования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месяц/дни: (ежедневно)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.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…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3</w:t>
            </w:r>
            <w:bookmarkStart w:id="0" w:name="_GoBack"/>
            <w:bookmarkEnd w:id="0"/>
            <w:r>
              <w:t>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.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</w:tr>
    </w:tbl>
    <w:p w:rsidR="00830875" w:rsidRDefault="00830875" w:rsidP="00830875">
      <w:pPr>
        <w:pStyle w:val="3"/>
        <w:shd w:val="clear" w:color="auto" w:fill="F7F7F7"/>
        <w:spacing w:before="480" w:beforeAutospacing="0" w:after="144" w:afterAutospacing="0" w:line="336" w:lineRule="atLeast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Журнал учета температуры и влажности в складских помещениях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"/>
        <w:gridCol w:w="3713"/>
        <w:gridCol w:w="969"/>
        <w:gridCol w:w="964"/>
        <w:gridCol w:w="964"/>
        <w:gridCol w:w="964"/>
        <w:gridCol w:w="1230"/>
        <w:gridCol w:w="1721"/>
      </w:tblGrid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Наименование складского помещения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Месяц/дни: (температура в градусах Цельсия и влажность в процентах)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.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…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30</w:t>
            </w:r>
          </w:p>
        </w:tc>
      </w:tr>
      <w:tr w:rsidR="00830875" w:rsidTr="008308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  <w:r>
              <w:t>.</w:t>
            </w: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0875" w:rsidRDefault="00830875">
            <w:pPr>
              <w:rPr>
                <w:sz w:val="24"/>
                <w:szCs w:val="24"/>
              </w:rPr>
            </w:pPr>
          </w:p>
        </w:tc>
      </w:tr>
    </w:tbl>
    <w:p w:rsidR="006B40AE" w:rsidRDefault="006B40AE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6B40AE" w:rsidRDefault="006B40AE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6B40AE" w:rsidRDefault="006B40AE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6B40AE" w:rsidRDefault="006B40AE" w:rsidP="00830875">
      <w:pPr>
        <w:pStyle w:val="a3"/>
        <w:shd w:val="clear" w:color="auto" w:fill="F7F7F7"/>
        <w:spacing w:before="240" w:beforeAutospacing="0" w:after="240" w:afterAutospacing="0"/>
        <w:rPr>
          <w:rStyle w:val="a4"/>
          <w:rFonts w:ascii="Arial" w:hAnsi="Arial" w:cs="Arial"/>
          <w:b/>
          <w:bCs/>
          <w:color w:val="2E2E2E"/>
          <w:sz w:val="30"/>
          <w:szCs w:val="30"/>
        </w:rPr>
      </w:pPr>
    </w:p>
    <w:p w:rsidR="006B40AE" w:rsidRDefault="00830875" w:rsidP="006B40AE">
      <w:pPr>
        <w:pStyle w:val="a3"/>
        <w:shd w:val="clear" w:color="auto" w:fill="F7F7F7"/>
        <w:spacing w:before="240" w:beforeAutospacing="0" w:after="240" w:afterAutospacing="0"/>
        <w:ind w:left="11328"/>
        <w:rPr>
          <w:rFonts w:ascii="Arial" w:hAnsi="Arial" w:cs="Arial"/>
          <w:color w:val="2E2E2E"/>
          <w:sz w:val="30"/>
          <w:szCs w:val="30"/>
        </w:rPr>
      </w:pPr>
      <w:r>
        <w:rPr>
          <w:rStyle w:val="a4"/>
          <w:rFonts w:ascii="Arial" w:hAnsi="Arial" w:cs="Arial"/>
          <w:b/>
          <w:bCs/>
          <w:color w:val="2E2E2E"/>
          <w:sz w:val="30"/>
          <w:szCs w:val="30"/>
        </w:rPr>
        <w:lastRenderedPageBreak/>
        <w:t>Приложение 13</w:t>
      </w:r>
      <w:r>
        <w:rPr>
          <w:rFonts w:ascii="Arial" w:hAnsi="Arial" w:cs="Arial"/>
          <w:color w:val="2E2E2E"/>
          <w:sz w:val="30"/>
          <w:szCs w:val="30"/>
        </w:rPr>
        <w:t> </w:t>
      </w:r>
    </w:p>
    <w:p w:rsidR="00830875" w:rsidRDefault="00830875" w:rsidP="006B40AE">
      <w:pPr>
        <w:pStyle w:val="a3"/>
        <w:shd w:val="clear" w:color="auto" w:fill="F7F7F7"/>
        <w:spacing w:before="240" w:beforeAutospacing="0" w:after="240" w:afterAutospacing="0"/>
        <w:ind w:left="11328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к положению об организации питания воспитанников в ДОУ</w:t>
      </w:r>
    </w:p>
    <w:p w:rsidR="00830875" w:rsidRDefault="00830875" w:rsidP="00830875">
      <w:pPr>
        <w:pStyle w:val="3"/>
        <w:shd w:val="clear" w:color="auto" w:fill="F7F7F7"/>
        <w:spacing w:before="480" w:beforeAutospacing="0" w:after="144" w:afterAutospacing="0" w:line="336" w:lineRule="atLeast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Распределение в процентном отношении потребления пищевых веществ и энергии по приемам пищи в зависимости от времени пребывания в ДОУ</w:t>
      </w:r>
    </w:p>
    <w:p w:rsidR="00830875" w:rsidRDefault="00830875" w:rsidP="00830875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noProof/>
          <w:color w:val="2E2E2E"/>
          <w:sz w:val="30"/>
          <w:szCs w:val="30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Прямоугольник 4" descr="приложение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alt="приложение 1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NDibczwAgAA6AU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9F6561" w:rsidRDefault="009F6561"/>
    <w:sectPr w:rsidR="009F6561" w:rsidSect="009F656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5350"/>
    <w:multiLevelType w:val="multilevel"/>
    <w:tmpl w:val="CA584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8B3"/>
    <w:rsid w:val="005523EE"/>
    <w:rsid w:val="006B40AE"/>
    <w:rsid w:val="00830875"/>
    <w:rsid w:val="008D58B3"/>
    <w:rsid w:val="009F6561"/>
    <w:rsid w:val="00CC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65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65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65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F6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F656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F6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56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9F656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65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65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65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F6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F656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F6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56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9F656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BD4B7-5785-4E17-A070-ED57304BC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2024-03-13T11:55:00Z</cp:lastPrinted>
  <dcterms:created xsi:type="dcterms:W3CDTF">2024-03-13T10:31:00Z</dcterms:created>
  <dcterms:modified xsi:type="dcterms:W3CDTF">2024-03-13T11:56:00Z</dcterms:modified>
</cp:coreProperties>
</file>